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6E" w:rsidRPr="006B156E" w:rsidRDefault="006B156E" w:rsidP="006B156E">
      <w:pPr>
        <w:jc w:val="center"/>
        <w:rPr>
          <w:b/>
          <w:u w:val="single"/>
        </w:rPr>
      </w:pPr>
      <w:r w:rsidRPr="006B156E">
        <w:rPr>
          <w:b/>
          <w:u w:val="single"/>
        </w:rPr>
        <w:t xml:space="preserve">ГУЗ «Новоульяновская ГБ им. </w:t>
      </w:r>
      <w:proofErr w:type="spellStart"/>
      <w:r w:rsidRPr="006B156E">
        <w:rPr>
          <w:b/>
          <w:u w:val="single"/>
        </w:rPr>
        <w:t>А.Ф.Альберт</w:t>
      </w:r>
      <w:proofErr w:type="spellEnd"/>
      <w:r w:rsidRPr="006B156E">
        <w:rPr>
          <w:b/>
          <w:u w:val="single"/>
        </w:rPr>
        <w:t>»</w:t>
      </w:r>
    </w:p>
    <w:p w:rsidR="00443277" w:rsidRPr="006B156E" w:rsidRDefault="00443277" w:rsidP="006B156E">
      <w:pPr>
        <w:jc w:val="center"/>
        <w:rPr>
          <w:b/>
        </w:rPr>
      </w:pPr>
      <w:r w:rsidRPr="006B156E">
        <w:rPr>
          <w:b/>
        </w:rPr>
        <w:t>О лактации</w:t>
      </w:r>
    </w:p>
    <w:p w:rsidR="00443277" w:rsidRDefault="00443277" w:rsidP="00443277">
      <w:r>
        <w:t>Всемирная организация здравоохранения, пожалуй, самая авторитетная</w:t>
      </w:r>
    </w:p>
    <w:p w:rsidR="00443277" w:rsidRDefault="00443277" w:rsidP="00443277">
      <w:r>
        <w:t>организация, в том числе и в вопросах естественного вскармливания.</w:t>
      </w:r>
    </w:p>
    <w:p w:rsidR="00443277" w:rsidRDefault="00443277" w:rsidP="00443277">
      <w:r>
        <w:t>ВОЗ проводит множество исследований по грудному вскармливанию</w:t>
      </w:r>
    </w:p>
    <w:p w:rsidR="00443277" w:rsidRDefault="00443277" w:rsidP="00443277">
      <w:r>
        <w:t>(ГВ), разрабатывает и внедряет специальные курсы для медицинских</w:t>
      </w:r>
    </w:p>
    <w:p w:rsidR="00443277" w:rsidRDefault="00443277" w:rsidP="00443277">
      <w:r>
        <w:t>работников на эту тему, даёт возможность организовывать группы поддержки</w:t>
      </w:r>
    </w:p>
    <w:p w:rsidR="00443277" w:rsidRDefault="00443277" w:rsidP="00443277">
      <w:r>
        <w:t>кормящих матерей и проводит много других мероприятий по пропаганде</w:t>
      </w:r>
    </w:p>
    <w:p w:rsidR="00443277" w:rsidRDefault="00443277" w:rsidP="00443277">
      <w:r>
        <w:t>естественного вскармливания.</w:t>
      </w:r>
    </w:p>
    <w:p w:rsidR="00443277" w:rsidRDefault="00443277" w:rsidP="00443277">
      <w:r>
        <w:t>Рекомендация поддерживать незамедлительное начало и укрепление</w:t>
      </w:r>
    </w:p>
    <w:p w:rsidR="00443277" w:rsidRDefault="00443277" w:rsidP="00443277">
      <w:r>
        <w:t>грудного вскармливания после родов:</w:t>
      </w:r>
    </w:p>
    <w:p w:rsidR="00443277" w:rsidRDefault="006B156E" w:rsidP="00443277">
      <w:r>
        <w:t xml:space="preserve">- </w:t>
      </w:r>
      <w:r w:rsidR="00443277">
        <w:t xml:space="preserve"> Должно быть сделано все, чтобы облегчить матери и поощрить ее</w:t>
      </w:r>
    </w:p>
    <w:p w:rsidR="00443277" w:rsidRDefault="00443277" w:rsidP="00443277">
      <w:r>
        <w:t>на установление раннего и непрерывного контакт «кожа-к-коже» с ребенком</w:t>
      </w:r>
    </w:p>
    <w:p w:rsidR="00443277" w:rsidRDefault="00443277" w:rsidP="00443277">
      <w:r>
        <w:t>как можно быстрее с момента родов.</w:t>
      </w:r>
    </w:p>
    <w:p w:rsidR="00443277" w:rsidRDefault="006B156E" w:rsidP="00443277">
      <w:r>
        <w:t xml:space="preserve">- </w:t>
      </w:r>
      <w:r w:rsidR="00443277">
        <w:t xml:space="preserve"> Необходимо поддерживать всех матерей начинать грудное</w:t>
      </w:r>
    </w:p>
    <w:p w:rsidR="00443277" w:rsidRDefault="00443277" w:rsidP="00443277">
      <w:r>
        <w:t>вскармливание как можно раньше после родов, в течение первого часа после</w:t>
      </w:r>
    </w:p>
    <w:p w:rsidR="00443277" w:rsidRDefault="00443277" w:rsidP="00443277">
      <w:r>
        <w:t>родов.</w:t>
      </w:r>
    </w:p>
    <w:p w:rsidR="00443277" w:rsidRDefault="006B156E" w:rsidP="00443277">
      <w:r>
        <w:t xml:space="preserve">- </w:t>
      </w:r>
      <w:r w:rsidR="00443277">
        <w:t xml:space="preserve"> Матери должны получать практическую поддержку, которая</w:t>
      </w:r>
    </w:p>
    <w:p w:rsidR="00443277" w:rsidRDefault="00443277" w:rsidP="00443277">
      <w:r>
        <w:t>позволила бы им начать грудное вскармливание и продолжать его, уметь</w:t>
      </w:r>
    </w:p>
    <w:p w:rsidR="00443277" w:rsidRDefault="00443277" w:rsidP="00443277">
      <w:r>
        <w:t>справляться с распространенными трудностями, которые могут возникнуть</w:t>
      </w:r>
    </w:p>
    <w:p w:rsidR="00443277" w:rsidRDefault="00443277" w:rsidP="00443277">
      <w:r>
        <w:t>при грудном вскармливании.</w:t>
      </w:r>
    </w:p>
    <w:p w:rsidR="00443277" w:rsidRDefault="006B156E" w:rsidP="00443277">
      <w:r>
        <w:t xml:space="preserve">- </w:t>
      </w:r>
      <w:r w:rsidR="00443277">
        <w:t xml:space="preserve"> Матерей необходимо обучить использованию сцеживания</w:t>
      </w:r>
    </w:p>
    <w:p w:rsidR="00443277" w:rsidRDefault="00443277" w:rsidP="00443277">
      <w:r>
        <w:t>грудного молока в качестве средства поддержания лактации, если они</w:t>
      </w:r>
    </w:p>
    <w:p w:rsidR="00443277" w:rsidRDefault="00443277" w:rsidP="00443277">
      <w:r>
        <w:t>временно разлучены со своими грудными детьми.</w:t>
      </w:r>
    </w:p>
    <w:p w:rsidR="00443277" w:rsidRDefault="006B156E" w:rsidP="00443277">
      <w:r>
        <w:t xml:space="preserve">- </w:t>
      </w:r>
      <w:r w:rsidR="00443277">
        <w:t xml:space="preserve"> Учреждения, оказывающие услуги по родовспоможению, должны</w:t>
      </w:r>
    </w:p>
    <w:p w:rsidR="00443277" w:rsidRDefault="00443277" w:rsidP="00443277">
      <w:r>
        <w:t>обеспечить возможность матерям круглосуточно оставаться со своими детьми</w:t>
      </w:r>
    </w:p>
    <w:p w:rsidR="00443277" w:rsidRDefault="00443277" w:rsidP="00443277">
      <w:r>
        <w:t>в одной комнате и ухаживать за ними. Исключение производится, когда</w:t>
      </w:r>
    </w:p>
    <w:p w:rsidR="00443277" w:rsidRDefault="00443277" w:rsidP="00443277">
      <w:r>
        <w:t>необходимо перемещать младенцев в другие помещения для оказания им</w:t>
      </w:r>
    </w:p>
    <w:p w:rsidR="00443277" w:rsidRDefault="00443277" w:rsidP="00443277">
      <w:r>
        <w:t>специализированной медицинской помощи, которая не может быть оказана на</w:t>
      </w:r>
    </w:p>
    <w:p w:rsidR="00443277" w:rsidRDefault="00443277" w:rsidP="00443277">
      <w:r>
        <w:t>месте.</w:t>
      </w:r>
    </w:p>
    <w:p w:rsidR="00443277" w:rsidRDefault="006B156E" w:rsidP="00443277">
      <w:r>
        <w:t xml:space="preserve">- </w:t>
      </w:r>
      <w:r w:rsidR="00443277">
        <w:t xml:space="preserve"> Матерей необходимо поддерживать в их кормлении по требованию</w:t>
      </w:r>
    </w:p>
    <w:p w:rsidR="00443277" w:rsidRDefault="00443277" w:rsidP="00443277">
      <w:r>
        <w:t>как неотъемлемой части заботы о ребенке.</w:t>
      </w:r>
    </w:p>
    <w:p w:rsidR="00443277" w:rsidRPr="006B156E" w:rsidRDefault="00443277" w:rsidP="006B156E">
      <w:pPr>
        <w:jc w:val="center"/>
        <w:rPr>
          <w:b/>
        </w:rPr>
      </w:pPr>
      <w:r w:rsidRPr="006B156E">
        <w:rPr>
          <w:b/>
        </w:rPr>
        <w:lastRenderedPageBreak/>
        <w:t>Влияние материнского молока на организм ребенка</w:t>
      </w:r>
    </w:p>
    <w:p w:rsidR="00443277" w:rsidRDefault="00443277" w:rsidP="00443277">
      <w:r>
        <w:t>В ходе исследований специалистов ВОЗ и ЮНИСЕФ было выяснено, что</w:t>
      </w:r>
    </w:p>
    <w:p w:rsidR="00443277" w:rsidRDefault="00443277" w:rsidP="00443277">
      <w:r>
        <w:t>грудное молоко имеет огромное влияние на физическое и умственное развитие</w:t>
      </w:r>
    </w:p>
    <w:p w:rsidR="00443277" w:rsidRDefault="00443277" w:rsidP="00443277">
      <w:r>
        <w:t>у детей до года, а именно:</w:t>
      </w:r>
    </w:p>
    <w:p w:rsidR="00443277" w:rsidRDefault="00443277" w:rsidP="00443277">
      <w:r>
        <w:t>• Грудное молоко является полноценным источником питания для</w:t>
      </w:r>
    </w:p>
    <w:p w:rsidR="00443277" w:rsidRDefault="00443277" w:rsidP="00443277">
      <w:r>
        <w:t>новорожденного. Так, согласно существующей таблице, малыши в возрасте до</w:t>
      </w:r>
    </w:p>
    <w:p w:rsidR="00443277" w:rsidRDefault="00443277" w:rsidP="00443277">
      <w:r>
        <w:t>шести месяцев получают с материнским молоком 100% необходимых им</w:t>
      </w:r>
    </w:p>
    <w:p w:rsidR="00443277" w:rsidRDefault="00443277" w:rsidP="00443277">
      <w:r>
        <w:t>питательных веществ, с 6 до 12 месяцев – 75%, а после года – 25%.</w:t>
      </w:r>
    </w:p>
    <w:p w:rsidR="00443277" w:rsidRDefault="00443277" w:rsidP="00443277">
      <w:r>
        <w:t>• При полном отсутствии грудного вскармливания риск смертности</w:t>
      </w:r>
    </w:p>
    <w:p w:rsidR="00443277" w:rsidRDefault="00443277" w:rsidP="00443277">
      <w:r>
        <w:t>среди новорожденных повышается до 70%. Это касается детей, находящихся</w:t>
      </w:r>
    </w:p>
    <w:p w:rsidR="00443277" w:rsidRDefault="00443277" w:rsidP="00443277">
      <w:r>
        <w:t>на искусственном питании из бедных стран, в которых преобладают</w:t>
      </w:r>
    </w:p>
    <w:p w:rsidR="00443277" w:rsidRDefault="00443277" w:rsidP="00443277">
      <w:r>
        <w:t>заболевания инфекционного характера.</w:t>
      </w:r>
    </w:p>
    <w:p w:rsidR="00443277" w:rsidRDefault="00443277" w:rsidP="00443277">
      <w:r>
        <w:t>• Грудное молоко влияет на умственное развитие. Малыши, находящиеся</w:t>
      </w:r>
    </w:p>
    <w:p w:rsidR="00443277" w:rsidRDefault="00443277" w:rsidP="00443277">
      <w:r>
        <w:t>на грудном вскармливании, показывают более высокие показатели развития,</w:t>
      </w:r>
    </w:p>
    <w:p w:rsidR="00443277" w:rsidRDefault="00443277" w:rsidP="00443277">
      <w:r>
        <w:t>чем дети на искусственном кормлении.</w:t>
      </w:r>
    </w:p>
    <w:p w:rsidR="00443277" w:rsidRDefault="00443277" w:rsidP="00443277">
      <w:r>
        <w:t>• Грудное молоко – надежная защита от ожирения. Согласно</w:t>
      </w:r>
    </w:p>
    <w:p w:rsidR="00443277" w:rsidRDefault="00443277" w:rsidP="00443277">
      <w:r>
        <w:t>статистическим данным, дети, пребывающие на искусственном</w:t>
      </w:r>
    </w:p>
    <w:p w:rsidR="00443277" w:rsidRDefault="00443277" w:rsidP="00443277">
      <w:r>
        <w:t>вскармливании, впоследствии страдают от избыточной массы тела в 11 раз</w:t>
      </w:r>
    </w:p>
    <w:p w:rsidR="00443277" w:rsidRDefault="00443277" w:rsidP="00443277">
      <w:r>
        <w:t>чаще, чем малыши, выросшие на материнском молоке. Основной мотив</w:t>
      </w:r>
    </w:p>
    <w:p w:rsidR="00443277" w:rsidRDefault="00443277" w:rsidP="00443277">
      <w:r>
        <w:t>декларации ВОЗ и ЮНИСЕФ – это пропаганда принципов грудного</w:t>
      </w:r>
    </w:p>
    <w:p w:rsidR="00443277" w:rsidRDefault="00443277" w:rsidP="00443277">
      <w:r>
        <w:t>вскармливания среди молодых мам. Данная программа по ГВ позволяет</w:t>
      </w:r>
    </w:p>
    <w:p w:rsidR="00443277" w:rsidRDefault="00443277" w:rsidP="00443277">
      <w:r>
        <w:t>сократить рост смертности детей от 1 до 5 лет в странах с неблагополучной</w:t>
      </w:r>
    </w:p>
    <w:p w:rsidR="00443277" w:rsidRDefault="00443277" w:rsidP="00443277">
      <w:r>
        <w:t>экономической ситуацией.</w:t>
      </w:r>
    </w:p>
    <w:p w:rsidR="00443277" w:rsidRDefault="00443277" w:rsidP="00443277">
      <w:r>
        <w:t>Принципы кормления по ВОЗ подразумевают получение материнского</w:t>
      </w:r>
    </w:p>
    <w:p w:rsidR="00443277" w:rsidRDefault="00443277" w:rsidP="00443277">
      <w:r>
        <w:t>молока непосредственно из груди. Если кормить малыша из бутылочки</w:t>
      </w:r>
    </w:p>
    <w:p w:rsidR="00443277" w:rsidRDefault="00443277" w:rsidP="00443277">
      <w:r>
        <w:t>грудным молоком или молочными смесями, он не получит той пользы (хотя</w:t>
      </w:r>
    </w:p>
    <w:p w:rsidR="00443277" w:rsidRDefault="00443277" w:rsidP="00443277">
      <w:r>
        <w:t>нормы прибавки веса согласно таблице по месяцам могут быть соблюдены),</w:t>
      </w:r>
    </w:p>
    <w:p w:rsidR="00443277" w:rsidRDefault="00443277" w:rsidP="00443277">
      <w:r>
        <w:t>которую получает грудничок, слушая биение маминого сердца, ощущая ее</w:t>
      </w:r>
    </w:p>
    <w:p w:rsidR="00443277" w:rsidRDefault="00443277" w:rsidP="00443277">
      <w:r>
        <w:t>ласку и теплоту.</w:t>
      </w:r>
    </w:p>
    <w:p w:rsidR="00443277" w:rsidRDefault="00443277" w:rsidP="00443277">
      <w:r>
        <w:t>Данный аспект очень важен, поскольку влияет на эмоциональный</w:t>
      </w:r>
    </w:p>
    <w:p w:rsidR="00443277" w:rsidRDefault="00443277" w:rsidP="00443277">
      <w:r>
        <w:t>контакт между матерью и ребенком.</w:t>
      </w:r>
    </w:p>
    <w:p w:rsidR="00443277" w:rsidRDefault="00443277" w:rsidP="00443277">
      <w:r>
        <w:t>По рекомендациям ВОЗ первое прикладывание новорожденного к груди</w:t>
      </w:r>
    </w:p>
    <w:p w:rsidR="00443277" w:rsidRDefault="00443277" w:rsidP="00443277">
      <w:r>
        <w:lastRenderedPageBreak/>
        <w:t>должно произойти не менее чем через 30 минут после рождения. В этот период</w:t>
      </w:r>
    </w:p>
    <w:p w:rsidR="00443277" w:rsidRDefault="00443277" w:rsidP="00443277">
      <w:r>
        <w:t>у женщины активируется процесс выработки грудного молока, а ребенок,</w:t>
      </w:r>
    </w:p>
    <w:p w:rsidR="00443277" w:rsidRDefault="00443277" w:rsidP="00443277">
      <w:r>
        <w:t>уставший во время процесса родов, сможет подкрепиться и заснуть. Если</w:t>
      </w:r>
    </w:p>
    <w:p w:rsidR="00443277" w:rsidRDefault="00443277" w:rsidP="00443277">
      <w:r>
        <w:t>вовремя не приложить малыша к груди, то он уснет, и у молодой мамы не будет</w:t>
      </w:r>
    </w:p>
    <w:p w:rsidR="00443277" w:rsidRDefault="00443277" w:rsidP="00443277">
      <w:r>
        <w:t>прибывать молоко. Вначале у молодой мамы выделяется только молозиво.</w:t>
      </w:r>
    </w:p>
    <w:p w:rsidR="00443277" w:rsidRDefault="00443277" w:rsidP="00443277">
      <w:r>
        <w:t>Многие недооценивают его роль для малыша. Однако даже эти</w:t>
      </w:r>
    </w:p>
    <w:p w:rsidR="00443277" w:rsidRDefault="00443277" w:rsidP="00443277">
      <w:r>
        <w:t>незначительные капли могут принести огромную пользу для ребенка, ведь</w:t>
      </w:r>
    </w:p>
    <w:p w:rsidR="00443277" w:rsidRDefault="00443277" w:rsidP="00443277">
      <w:r>
        <w:t>молозиво:</w:t>
      </w:r>
    </w:p>
    <w:p w:rsidR="00443277" w:rsidRDefault="00443277" w:rsidP="00443277">
      <w:r>
        <w:t xml:space="preserve">• Укрепляет </w:t>
      </w:r>
      <w:proofErr w:type="spellStart"/>
      <w:proofErr w:type="gramStart"/>
      <w:r>
        <w:t>иммунитет,защищает</w:t>
      </w:r>
      <w:proofErr w:type="spellEnd"/>
      <w:proofErr w:type="gramEnd"/>
      <w:r>
        <w:t xml:space="preserve"> организм ребенка от инфекций.</w:t>
      </w:r>
    </w:p>
    <w:p w:rsidR="00443277" w:rsidRDefault="00443277" w:rsidP="00443277">
      <w:r>
        <w:t xml:space="preserve">• Помогает очистить кишечник от </w:t>
      </w:r>
      <w:proofErr w:type="spellStart"/>
      <w:r>
        <w:t>мекония</w:t>
      </w:r>
      <w:proofErr w:type="spellEnd"/>
      <w:r>
        <w:t>, тем самым снижая</w:t>
      </w:r>
    </w:p>
    <w:p w:rsidR="00443277" w:rsidRDefault="00443277" w:rsidP="00443277">
      <w:r>
        <w:t>количество билирубина.</w:t>
      </w:r>
    </w:p>
    <w:p w:rsidR="00443277" w:rsidRDefault="00443277" w:rsidP="00443277">
      <w:r>
        <w:t>• Заполняет пищевой тракт полезной микрофлорой.</w:t>
      </w:r>
    </w:p>
    <w:p w:rsidR="00443277" w:rsidRDefault="00443277" w:rsidP="00443277">
      <w:r>
        <w:t>• Обогащает организм ребенка витамином А.</w:t>
      </w:r>
    </w:p>
    <w:p w:rsidR="00443277" w:rsidRPr="006B156E" w:rsidRDefault="00443277" w:rsidP="006B156E">
      <w:pPr>
        <w:jc w:val="center"/>
        <w:rPr>
          <w:b/>
        </w:rPr>
      </w:pPr>
      <w:r w:rsidRPr="006B156E">
        <w:rPr>
          <w:b/>
        </w:rPr>
        <w:t>Уход за грудью</w:t>
      </w:r>
    </w:p>
    <w:p w:rsidR="00443277" w:rsidRDefault="00443277" w:rsidP="00443277">
      <w:r>
        <w:t>Мыть грудь необходимо не более 1-2 раз в день. Рекомендуется душ</w:t>
      </w:r>
    </w:p>
    <w:p w:rsidR="00443277" w:rsidRDefault="00443277" w:rsidP="00443277">
      <w:r>
        <w:t>(обмывание груди без использования мыла). Частое мытьё, особенно с мылом,</w:t>
      </w:r>
    </w:p>
    <w:p w:rsidR="00443277" w:rsidRDefault="00443277" w:rsidP="00443277">
      <w:r>
        <w:t>удаляет натуральные жиры, которые защищают кожу и сосок.</w:t>
      </w:r>
    </w:p>
    <w:p w:rsidR="00443277" w:rsidRDefault="00443277" w:rsidP="00443277">
      <w:r>
        <w:t>Избегайте использования дезодорантов и слишком душистых средств,</w:t>
      </w:r>
    </w:p>
    <w:p w:rsidR="00443277" w:rsidRDefault="00443277" w:rsidP="00443277">
      <w:r>
        <w:t>ведь когда ребенок питается, он чувствует эти запахи.</w:t>
      </w:r>
    </w:p>
    <w:p w:rsidR="00443277" w:rsidRDefault="00443277" w:rsidP="00443277">
      <w:r>
        <w:t>Откажитесь от имитаторов груди.</w:t>
      </w:r>
    </w:p>
    <w:p w:rsidR="00443277" w:rsidRDefault="00443277" w:rsidP="00443277">
      <w:r>
        <w:t>Отказ от сосок — это один из главных пунктов для осуществления</w:t>
      </w:r>
    </w:p>
    <w:p w:rsidR="00443277" w:rsidRDefault="00443277" w:rsidP="00443277">
      <w:r>
        <w:t>успешного грудного вскармливании по программе ВОЗ. Постепенно привыкая</w:t>
      </w:r>
    </w:p>
    <w:p w:rsidR="00443277" w:rsidRDefault="00443277" w:rsidP="00443277">
      <w:r>
        <w:t>к соске, ребенок перестает нуждаться в груди, ленится кушать и,</w:t>
      </w:r>
    </w:p>
    <w:p w:rsidR="00443277" w:rsidRDefault="00443277" w:rsidP="00443277">
      <w:r>
        <w:t>соответственно, не наедается.</w:t>
      </w:r>
    </w:p>
    <w:p w:rsidR="00443277" w:rsidRPr="006B156E" w:rsidRDefault="00443277" w:rsidP="006B156E">
      <w:pPr>
        <w:jc w:val="center"/>
        <w:rPr>
          <w:b/>
        </w:rPr>
      </w:pPr>
      <w:r w:rsidRPr="006B156E">
        <w:rPr>
          <w:b/>
        </w:rPr>
        <w:t>Продолжительное кормление</w:t>
      </w:r>
    </w:p>
    <w:p w:rsidR="00443277" w:rsidRDefault="00443277" w:rsidP="00443277">
      <w:r>
        <w:t>Рекомендации ВОЗ включают перечень пунктов, среди которых —</w:t>
      </w:r>
    </w:p>
    <w:p w:rsidR="00443277" w:rsidRDefault="00443277" w:rsidP="00443277">
      <w:r>
        <w:t>кормление до двух лет. В течение периода, с года и до двух, малыш также</w:t>
      </w:r>
    </w:p>
    <w:p w:rsidR="00443277" w:rsidRDefault="00443277" w:rsidP="00443277">
      <w:r>
        <w:t>нуждается в материнском молоке. До какого возраста кормить малыша каждая</w:t>
      </w:r>
    </w:p>
    <w:p w:rsidR="00443277" w:rsidRDefault="00443277" w:rsidP="00443277">
      <w:r>
        <w:t>мама решает сама. При этом ввод прикорма не гарантирует полного усвоения</w:t>
      </w:r>
    </w:p>
    <w:p w:rsidR="00443277" w:rsidRDefault="00443277" w:rsidP="00443277">
      <w:r>
        <w:t>продуктов. С их помощью малыш знакомится с новыми вкусами и</w:t>
      </w:r>
    </w:p>
    <w:p w:rsidR="00443277" w:rsidRDefault="00443277" w:rsidP="00443277">
      <w:r>
        <w:t>консистенцией. К преимуществам кормления до двух лет можно отнести</w:t>
      </w:r>
    </w:p>
    <w:p w:rsidR="00443277" w:rsidRDefault="00443277" w:rsidP="00443277">
      <w:r>
        <w:t>хорошую прибавку веса у детей. Такие малыши более крепкие и выносливые,</w:t>
      </w:r>
    </w:p>
    <w:p w:rsidR="00443277" w:rsidRDefault="00443277" w:rsidP="00443277">
      <w:r>
        <w:lastRenderedPageBreak/>
        <w:t>у них реже возникают проблемы со здоровьем.</w:t>
      </w:r>
    </w:p>
    <w:p w:rsidR="00443277" w:rsidRDefault="00443277" w:rsidP="00443277">
      <w:r>
        <w:t>Если у Вас пропадает молоко, помните, при большом желании лактацию</w:t>
      </w:r>
    </w:p>
    <w:p w:rsidR="00443277" w:rsidRDefault="00443277" w:rsidP="00443277">
      <w:r>
        <w:t>можно восстановить.</w:t>
      </w:r>
    </w:p>
    <w:p w:rsidR="00443277" w:rsidRDefault="00443277" w:rsidP="00443277">
      <w:r>
        <w:t>Учитывая, все вышеизложенные правила грудного вскармливания, вы</w:t>
      </w:r>
    </w:p>
    <w:p w:rsidR="00443277" w:rsidRDefault="00443277" w:rsidP="00443277">
      <w:r>
        <w:t>сможете легко разобраться с тем, как кормить грудничка, и что предложить</w:t>
      </w:r>
    </w:p>
    <w:p w:rsidR="00443277" w:rsidRDefault="00443277" w:rsidP="00443277">
      <w:r>
        <w:t>годовалому малышу.</w:t>
      </w:r>
    </w:p>
    <w:p w:rsidR="00443277" w:rsidRDefault="00443277" w:rsidP="00443277">
      <w:r>
        <w:t>Помните, что данный процесс не терпит спешки. Наслаждайтесь</w:t>
      </w:r>
    </w:p>
    <w:p w:rsidR="00443277" w:rsidRDefault="00443277" w:rsidP="00443277">
      <w:r>
        <w:t>ценными мгновениями, и организм сам постепенно поможет вам настроить</w:t>
      </w:r>
    </w:p>
    <w:p w:rsidR="00443277" w:rsidRDefault="00443277" w:rsidP="00443277">
      <w:r>
        <w:t>процесс лактации.</w:t>
      </w:r>
    </w:p>
    <w:p w:rsidR="00443277" w:rsidRDefault="006B156E" w:rsidP="00443277">
      <w:r>
        <w:t xml:space="preserve">Источник информации: </w:t>
      </w:r>
      <w:bookmarkStart w:id="0" w:name="_GoBack"/>
      <w:bookmarkEnd w:id="0"/>
      <w:r w:rsidR="00443277">
        <w:t>Министерство здравоохранения Российской Федерации</w:t>
      </w:r>
    </w:p>
    <w:p w:rsidR="00443277" w:rsidRDefault="00443277" w:rsidP="00443277">
      <w:r>
        <w:t>Клинические рекомендации «Роды одноплодные, самопроизвольное</w:t>
      </w:r>
    </w:p>
    <w:p w:rsidR="00443277" w:rsidRDefault="00443277" w:rsidP="00443277">
      <w:proofErr w:type="spellStart"/>
      <w:r>
        <w:t>родоразрешение</w:t>
      </w:r>
      <w:proofErr w:type="spellEnd"/>
      <w:r>
        <w:t xml:space="preserve"> в затылочном </w:t>
      </w:r>
      <w:proofErr w:type="spellStart"/>
      <w:r>
        <w:t>предлежании</w:t>
      </w:r>
      <w:proofErr w:type="spellEnd"/>
      <w:r>
        <w:t xml:space="preserve"> (нормальные роды)», 2021</w:t>
      </w:r>
    </w:p>
    <w:p w:rsidR="00443277" w:rsidRDefault="00443277" w:rsidP="00443277">
      <w:r>
        <w:t>ID:636,</w:t>
      </w:r>
    </w:p>
    <w:p w:rsidR="00443277" w:rsidRDefault="00443277" w:rsidP="00443277">
      <w:r>
        <w:t xml:space="preserve">«Роды одноплодные, </w:t>
      </w:r>
      <w:proofErr w:type="spellStart"/>
      <w:r>
        <w:t>родоразрешение</w:t>
      </w:r>
      <w:proofErr w:type="spellEnd"/>
      <w:r>
        <w:t xml:space="preserve"> путем кесарева сечения», 2021 ID:639</w:t>
      </w:r>
    </w:p>
    <w:p w:rsidR="00443277" w:rsidRDefault="00443277" w:rsidP="00443277">
      <w:r>
        <w:t>Профессиональные ассоциации:</w:t>
      </w:r>
    </w:p>
    <w:p w:rsidR="00443277" w:rsidRDefault="00443277" w:rsidP="00443277">
      <w:r>
        <w:t>• ООО «Российское общество акушеров-гинекологов» (РОАГ)</w:t>
      </w:r>
    </w:p>
    <w:p w:rsidR="00443277" w:rsidRDefault="00443277" w:rsidP="00443277">
      <w:r>
        <w:t>• ООО «Ассоциация анестезиологов-реаниматологов» (ААР)</w:t>
      </w:r>
    </w:p>
    <w:p w:rsidR="000E0099" w:rsidRDefault="00443277" w:rsidP="00443277">
      <w:r>
        <w:t>• ООО «Ассоциация акушерских анестезиологов-реаниматологов» (АААР)</w:t>
      </w:r>
    </w:p>
    <w:sectPr w:rsidR="000E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77"/>
    <w:rsid w:val="00443277"/>
    <w:rsid w:val="00626B99"/>
    <w:rsid w:val="006B156E"/>
    <w:rsid w:val="00E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7A88"/>
  <w15:chartTrackingRefBased/>
  <w15:docId w15:val="{03F0A505-94B7-4EFA-A6A4-1CCEC3E9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МихееваДА</dc:creator>
  <cp:keywords/>
  <dc:description/>
  <cp:lastModifiedBy>МихееваДА</cp:lastModifiedBy>
  <cp:revision>2</cp:revision>
  <dcterms:created xsi:type="dcterms:W3CDTF">2025-02-13T10:16:00Z</dcterms:created>
  <dcterms:modified xsi:type="dcterms:W3CDTF">2025-02-13T15:32:00Z</dcterms:modified>
</cp:coreProperties>
</file>